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E1A3" w14:textId="77777777" w:rsidR="00D81110" w:rsidRPr="00F6147D" w:rsidRDefault="003502A6" w:rsidP="00D811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Hlk155265745"/>
      <w:r w:rsidRPr="001077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1224F3" w:rsidRPr="001077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388"/>
      </w:tblGrid>
      <w:tr w:rsidR="00D81110" w14:paraId="663B8A68" w14:textId="77777777" w:rsidTr="00D81110">
        <w:tc>
          <w:tcPr>
            <w:tcW w:w="5104" w:type="dxa"/>
          </w:tcPr>
          <w:p w14:paraId="4260ED47" w14:textId="77777777" w:rsidR="00D81110" w:rsidRDefault="00D81110" w:rsidP="00D81110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4388" w:type="dxa"/>
          </w:tcPr>
          <w:p w14:paraId="1B7B8613" w14:textId="77777777" w:rsidR="00D81110" w:rsidRPr="00D81110" w:rsidRDefault="00B8246D" w:rsidP="00D8111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УТВЕРЖДАЮ</w:t>
            </w:r>
          </w:p>
          <w:p w14:paraId="6CD3531A" w14:textId="77777777" w:rsidR="00D81110" w:rsidRDefault="00B8246D" w:rsidP="00B8246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11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D81110" w:rsidRPr="00D811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D81110" w:rsidRPr="00D811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государственного учреждения образования «</w:t>
            </w:r>
            <w:r w:rsidR="007914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Средняя школа </w:t>
            </w:r>
            <w:proofErr w:type="spellStart"/>
            <w:r w:rsidR="007914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д.Клейники</w:t>
            </w:r>
            <w:proofErr w:type="spellEnd"/>
            <w:r w:rsidR="007914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7914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им.Ю.В.Харитончика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  <w:p w14:paraId="0228023D" w14:textId="77777777" w:rsidR="00B8246D" w:rsidRDefault="0079149D" w:rsidP="00B8246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С.В.Панина</w:t>
            </w:r>
            <w:proofErr w:type="spellEnd"/>
          </w:p>
          <w:p w14:paraId="53EA7FF4" w14:textId="77777777" w:rsidR="00B8246D" w:rsidRPr="00D81110" w:rsidRDefault="00B8246D" w:rsidP="00B8246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     »_______________20___г.                                 </w:t>
            </w:r>
          </w:p>
        </w:tc>
      </w:tr>
    </w:tbl>
    <w:bookmarkEnd w:id="0"/>
    <w:p w14:paraId="1539B5AA" w14:textId="77777777" w:rsidR="00ED78A7" w:rsidRPr="00D81110" w:rsidRDefault="00A143E4" w:rsidP="00D811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7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</w:p>
    <w:p w14:paraId="61FAF43A" w14:textId="77777777" w:rsidR="00ED78A7" w:rsidRPr="003502A6" w:rsidRDefault="00ED78A7" w:rsidP="00ED78A7">
      <w:pPr>
        <w:spacing w:after="120" w:line="280" w:lineRule="exac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1" w:name="_Hlk155265224"/>
      <w:r w:rsidRPr="003502A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ПОЛОЖЕНИЕ </w:t>
      </w:r>
    </w:p>
    <w:p w14:paraId="15051BD7" w14:textId="77777777" w:rsidR="004958F4" w:rsidRDefault="00ED78A7" w:rsidP="00ED78A7">
      <w:pPr>
        <w:tabs>
          <w:tab w:val="left" w:pos="4395"/>
        </w:tabs>
        <w:spacing w:after="0" w:line="280" w:lineRule="exact"/>
        <w:ind w:right="439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0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порядке </w:t>
      </w:r>
      <w:r w:rsidR="004958F4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ведения</w:t>
      </w:r>
      <w:r w:rsid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3783B1F" w14:textId="3AF2F09A" w:rsidR="00ED78A7" w:rsidRPr="00ED78A7" w:rsidRDefault="00315F2F" w:rsidP="00ED78A7">
      <w:pPr>
        <w:tabs>
          <w:tab w:val="left" w:pos="4395"/>
        </w:tabs>
        <w:spacing w:after="0" w:line="280" w:lineRule="exact"/>
        <w:ind w:right="439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видеонаблюдения</w:t>
      </w:r>
    </w:p>
    <w:bookmarkEnd w:id="1"/>
    <w:p w14:paraId="6680FD3C" w14:textId="77777777" w:rsidR="00ED78A7" w:rsidRPr="00ED78A7" w:rsidRDefault="00ED78A7" w:rsidP="00ED78A7">
      <w:pPr>
        <w:tabs>
          <w:tab w:val="left" w:pos="4395"/>
        </w:tabs>
        <w:spacing w:after="0" w:line="280" w:lineRule="exact"/>
        <w:ind w:right="439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7FD311" w14:textId="77777777" w:rsidR="00315F2F" w:rsidRPr="00315F2F" w:rsidRDefault="00B8246D" w:rsidP="00315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15F2F"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ОБЩИЕ ПОЛОЖЕНИЯ</w:t>
      </w:r>
    </w:p>
    <w:p w14:paraId="7681531D" w14:textId="77777777" w:rsidR="001B5FCB" w:rsidRDefault="001B5FCB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D11F13" w14:textId="48F83E78" w:rsidR="00315F2F" w:rsidRPr="00315F2F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</w:t>
      </w:r>
      <w:r w:rsidR="00CC1DB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разработан</w:t>
      </w:r>
      <w:r w:rsidR="00CC1DBD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Указом Президента Республики Беларусь от 28.11.2013 № 527 «О вопросах создания и применения системы видеонаблюдения в интересах обеспечения общественного порядка», постановлениями Совета Министров Республики Беларусь от 11.12.2012 № 1135 «Об утверждении Положения о применении систем безопасности и систем видеонаблюдения» (с изменениями и дополнениями), от 30.12.2013 № 1164 «Об утверждении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 (с изменениями и дополнениями).</w:t>
      </w:r>
    </w:p>
    <w:p w14:paraId="10A1E4F6" w14:textId="49D63D1A" w:rsidR="00315F2F" w:rsidRPr="00315F2F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1.2. Настоящ</w:t>
      </w:r>
      <w:r w:rsidR="00CC1DBD">
        <w:rPr>
          <w:rFonts w:ascii="Times New Roman" w:eastAsia="Times New Roman" w:hAnsi="Times New Roman" w:cs="Times New Roman"/>
          <w:sz w:val="30"/>
          <w:szCs w:val="30"/>
          <w:lang w:eastAsia="ru-RU"/>
        </w:rPr>
        <w:t>ее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C1DB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определяет порядок </w:t>
      </w:r>
      <w:r w:rsidR="004958F4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ведения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видеонаблюдения на территории государственного учреждения образования «</w:t>
      </w:r>
      <w:r w:rsidR="007914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Средняя школа </w:t>
      </w:r>
      <w:proofErr w:type="spellStart"/>
      <w:r w:rsidR="0079149D">
        <w:rPr>
          <w:rFonts w:ascii="Times New Roman" w:eastAsia="Times New Roman" w:hAnsi="Times New Roman" w:cs="Times New Roman"/>
          <w:sz w:val="30"/>
          <w:szCs w:val="30"/>
          <w:lang w:eastAsia="ru-RU"/>
        </w:rPr>
        <w:t>д.Клейники</w:t>
      </w:r>
      <w:proofErr w:type="spellEnd"/>
      <w:r w:rsidR="007914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9149D">
        <w:rPr>
          <w:rFonts w:ascii="Times New Roman" w:eastAsia="Times New Roman" w:hAnsi="Times New Roman" w:cs="Times New Roman"/>
          <w:sz w:val="30"/>
          <w:szCs w:val="30"/>
          <w:lang w:eastAsia="ru-RU"/>
        </w:rPr>
        <w:t>им.Ю.В.Харитончика</w:t>
      </w:r>
      <w:proofErr w:type="spellEnd"/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(далее </w:t>
      </w:r>
      <w:r w:rsidR="00B8246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образования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) и устанавливает цели и способы его осуществления, порядок внедрения, доступа к данным.</w:t>
      </w:r>
    </w:p>
    <w:p w14:paraId="2DD968AA" w14:textId="77777777" w:rsidR="00315F2F" w:rsidRPr="00315F2F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1.3. Под видеонаблюдением понимается непосредственное осуществление видеонаблюдения посредством использования видеокамер для получения видеоинформации об объектах и помещениях, а также запись полученного изображения и его хранение удаленно на сервере организации, предоставляющей услуги видеонаблюдения.</w:t>
      </w:r>
    </w:p>
    <w:p w14:paraId="08911D8C" w14:textId="77777777" w:rsidR="00315F2F" w:rsidRPr="00315F2F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1.4. Система видеонаблюдения является элементом общей системы безопасности </w:t>
      </w:r>
      <w:r w:rsidR="00B8246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направленной на обеспечение безопасности образовательного процесса, поддержания трудовой, учебной дисциплины и порядка, предупреждения 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возникновения чрезвычайных ситуаций и обеспечение объективности расследования в случаях их возникновения.</w:t>
      </w:r>
    </w:p>
    <w:p w14:paraId="42274AE4" w14:textId="77777777" w:rsidR="00315F2F" w:rsidRPr="00315F2F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1.5. Система видеонаблюдения является открытой, ведется с целью обеспечения безопасности </w:t>
      </w:r>
      <w:r w:rsidR="007706A9">
        <w:rPr>
          <w:rFonts w:ascii="Times New Roman" w:eastAsia="Times New Roman" w:hAnsi="Times New Roman" w:cs="Times New Roman"/>
          <w:sz w:val="30"/>
          <w:szCs w:val="30"/>
          <w:lang w:eastAsia="ru-RU"/>
        </w:rPr>
        <w:t>об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</w:t>
      </w:r>
      <w:r w:rsidR="007706A9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щихся и работников учреждения</w:t>
      </w:r>
      <w:r w:rsidR="007706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не может быть направлена на сбор информации о конкретном человеке.</w:t>
      </w:r>
    </w:p>
    <w:p w14:paraId="742F603C" w14:textId="77777777" w:rsidR="001B5FCB" w:rsidRDefault="001B5FCB" w:rsidP="00315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70EE28" w14:textId="5A5E715A" w:rsidR="00315F2F" w:rsidRDefault="00B8246D" w:rsidP="00315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15F2F"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. ЦЕЛИ ОСУЩЕСТВЛЕНИЯ ВИДЕОНАБЛЮДЕНИЯ</w:t>
      </w:r>
    </w:p>
    <w:p w14:paraId="07A2A568" w14:textId="77777777" w:rsidR="001B5FCB" w:rsidRPr="00315F2F" w:rsidRDefault="001B5FCB" w:rsidP="00315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F6D72DD" w14:textId="77777777" w:rsidR="00315F2F" w:rsidRPr="00315F2F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2.1. Видеонаблюдение на территории </w:t>
      </w:r>
      <w:r w:rsidR="00B8246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осуществляется с целью:</w:t>
      </w:r>
    </w:p>
    <w:p w14:paraId="44DC455A" w14:textId="77777777" w:rsidR="00315F2F" w:rsidRPr="00315F2F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2.1.1. создания безопасных условий при организации образовательного процесса;</w:t>
      </w:r>
    </w:p>
    <w:p w14:paraId="515D68F5" w14:textId="77777777" w:rsidR="00315F2F" w:rsidRPr="00315F2F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2.1.2. поддержания трудовой, учебной дисциплины и порядка;</w:t>
      </w:r>
    </w:p>
    <w:p w14:paraId="079061FD" w14:textId="77777777" w:rsidR="00315F2F" w:rsidRPr="00315F2F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2.1.3. предупреждения хищений и присвоения чужого имущества, его умышленной порчи;</w:t>
      </w:r>
    </w:p>
    <w:p w14:paraId="490BD85D" w14:textId="77777777" w:rsidR="00315F2F" w:rsidRPr="00315F2F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2.1.4. предупреждения возникновения чрезвычайных ситуаций;</w:t>
      </w:r>
    </w:p>
    <w:p w14:paraId="66783D20" w14:textId="77777777" w:rsidR="00315F2F" w:rsidRPr="00315F2F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2.1.5. обеспечение объективности расследования в случаях возникновения чрезвычайных ситуаций.</w:t>
      </w:r>
    </w:p>
    <w:p w14:paraId="4D30B891" w14:textId="77777777" w:rsidR="001B5FCB" w:rsidRDefault="001B5FCB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DCDF08F" w14:textId="3F76D75C" w:rsidR="00315F2F" w:rsidRDefault="00B8246D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315F2F"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. СПОСОБЫ ОСУЩЕСТВЛЕНИЯ ВИДЕОНАБЛЮДЕНИЯ</w:t>
      </w:r>
    </w:p>
    <w:p w14:paraId="73A6F6C9" w14:textId="77777777" w:rsidR="001B5FCB" w:rsidRPr="00315F2F" w:rsidRDefault="001B5FCB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092620F" w14:textId="77777777" w:rsidR="00315F2F" w:rsidRPr="001B5FCB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3.1. Видеоконтроль осуществляется при помощи камер открытого 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видеонаблюдения, установленных в следующих местах:</w:t>
      </w:r>
    </w:p>
    <w:p w14:paraId="1AC8B790" w14:textId="22C36239" w:rsidR="00315F2F" w:rsidRPr="001B5FCB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3.1.1. фойе первого этажа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(основное здание)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C1D0146" w14:textId="5D0B1B0A" w:rsidR="001B5FCB" w:rsidRPr="001B5FCB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3.1.2. 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центральный вход учреждения образования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(основное здание)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18AB734" w14:textId="48957C78" w:rsidR="001B5FCB" w:rsidRPr="001B5FCB" w:rsidRDefault="00315F2F" w:rsidP="001B5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3.1.3.</w:t>
      </w:r>
      <w:r w:rsidR="00434A69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спортивный зал (основное здание);</w:t>
      </w:r>
    </w:p>
    <w:p w14:paraId="69B35025" w14:textId="7C2F606E" w:rsidR="001B5FCB" w:rsidRPr="001B5FCB" w:rsidRDefault="009B59C6" w:rsidP="009B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3.1.4. 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центральный вход учреждения образования (здание 2-4 классов);</w:t>
      </w:r>
    </w:p>
    <w:p w14:paraId="70A8248D" w14:textId="3DA07B13" w:rsidR="001B5FCB" w:rsidRPr="001B5FCB" w:rsidRDefault="009B59C6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3.1.5</w:t>
      </w:r>
      <w:r w:rsidR="00315F2F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34A69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фойе первого этажа (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здание 2-4 классов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14:paraId="66664FB6" w14:textId="49E32065" w:rsidR="001B5FCB" w:rsidRPr="001B5FCB" w:rsidRDefault="009B59C6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3.1.6</w:t>
      </w:r>
      <w:r w:rsidR="00315F2F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центральный вход учреждения образования (здание 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1-х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, пищеблока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14:paraId="593BAB90" w14:textId="6BCFD4B5" w:rsidR="001B5FCB" w:rsidRPr="001B5FCB" w:rsidRDefault="009B59C6" w:rsidP="001B5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3.1.7</w:t>
      </w:r>
      <w:r w:rsidR="00315F2F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фойе второго этажа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(здание 1-х классов);</w:t>
      </w:r>
    </w:p>
    <w:p w14:paraId="503049C6" w14:textId="5D029994" w:rsidR="001B5FCB" w:rsidRPr="001B5FCB" w:rsidRDefault="001B5FCB" w:rsidP="001B5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3.1.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обеденный зал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(здание пищеблока);</w:t>
      </w:r>
    </w:p>
    <w:p w14:paraId="48E9A199" w14:textId="14EDB679" w:rsidR="001B5FCB" w:rsidRPr="001B5FCB" w:rsidRDefault="001B5FCB" w:rsidP="001B5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3.1.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горячий цех (здание пищеблока);</w:t>
      </w:r>
    </w:p>
    <w:p w14:paraId="0F020DBE" w14:textId="26349871" w:rsidR="001B5FCB" w:rsidRPr="001B5FCB" w:rsidRDefault="001B5FCB" w:rsidP="001B5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3.1.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коридор (здание пищеблока).</w:t>
      </w:r>
    </w:p>
    <w:p w14:paraId="31383918" w14:textId="77777777" w:rsidR="00315F2F" w:rsidRPr="00315F2F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3.2. Места доступа к системе видеонаблюдения:</w:t>
      </w:r>
    </w:p>
    <w:p w14:paraId="54F32070" w14:textId="04A2950D" w:rsidR="00315F2F" w:rsidRPr="001B5FCB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3.2.1. 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пропускной пункт</w:t>
      </w:r>
      <w:r w:rsidR="00434A69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гардеробщика</w:t>
      </w:r>
      <w:r w:rsidR="00E258E7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сторожа (с доступом </w:t>
      </w:r>
      <w:r w:rsidR="001B5FCB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двух</w:t>
      </w:r>
      <w:r w:rsidR="00434A69"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камер)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3CEDAA9" w14:textId="4AA2DB50" w:rsidR="001B5FCB" w:rsidRDefault="001B5FCB" w:rsidP="001B5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3.2.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рабочее место секретаря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 доступом 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восьми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камер);</w:t>
      </w:r>
    </w:p>
    <w:p w14:paraId="104520EE" w14:textId="77777777" w:rsidR="001B5FCB" w:rsidRDefault="001B5FCB" w:rsidP="00434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E3056E9" w14:textId="17115DB8" w:rsidR="00315F2F" w:rsidRDefault="00B8246D" w:rsidP="00434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</w:t>
      </w:r>
      <w:r w:rsidR="00315F2F"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ПОРЯДОК ВЕДЕНИЯ ВИДЕОНАБЛЮДЕНИЯ</w:t>
      </w:r>
    </w:p>
    <w:p w14:paraId="5B2E5290" w14:textId="77777777" w:rsidR="001B5FCB" w:rsidRPr="00315F2F" w:rsidRDefault="001B5FCB" w:rsidP="00434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723776" w14:textId="0AC5825C" w:rsidR="00311A10" w:rsidRPr="004958F4" w:rsidRDefault="00311A10" w:rsidP="0031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11A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Лица, являющиеся сотрудниками учреждения образования, а </w:t>
      </w:r>
      <w:r w:rsidRPr="001B5F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посетители учреждения образования информируются о системе видеоконтроля путём размещения специальных информационных табличек </w:t>
      </w:r>
      <w:r w:rsidRPr="004958F4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зонах видимости видеокамер.</w:t>
      </w:r>
    </w:p>
    <w:p w14:paraId="67C6A426" w14:textId="234BA9A4" w:rsidR="00311A10" w:rsidRPr="004958F4" w:rsidRDefault="00B8246D" w:rsidP="0031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58F4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4958F4" w:rsidRPr="004958F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4958F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11A10" w:rsidRPr="004958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958F4" w:rsidRPr="004958F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  <w:r w:rsidR="00311A10" w:rsidRPr="004958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доводится до сведения родителей (законных представителей) обучающихся </w:t>
      </w:r>
      <w:r w:rsidR="004958F4" w:rsidRPr="004958F4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классными руководителями 1-11 классов на родительских собраниях</w:t>
      </w:r>
      <w:r w:rsidR="00311A10" w:rsidRPr="004958F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A94306D" w14:textId="141E8A20" w:rsidR="00311A10" w:rsidRDefault="00311A10" w:rsidP="0031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58F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4958F4" w:rsidRPr="004958F4">
        <w:rPr>
          <w:rFonts w:ascii="Times New Roman" w:eastAsia="Times New Roman" w:hAnsi="Times New Roman" w:cs="Times New Roman"/>
          <w:sz w:val="30"/>
          <w:szCs w:val="30"/>
          <w:lang w:eastAsia="ru-RU"/>
        </w:rPr>
        <w:t>.3</w:t>
      </w:r>
      <w:r w:rsidRPr="004958F4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использовании</w:t>
      </w:r>
      <w:r w:rsidRPr="00311A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видеонаблюдения в силу прямого 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ребования законодательных актов, </w:t>
      </w:r>
      <w:r w:rsidRPr="00311A1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обработка персональных данных осуществляется без согласия субъектов персональных данных</w:t>
      </w:r>
      <w:r w:rsidR="004958F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BCCA85A" w14:textId="77777777" w:rsidR="001B5FCB" w:rsidRDefault="001B5FCB" w:rsidP="00434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212B1A5" w14:textId="67567B7F" w:rsidR="00315F2F" w:rsidRDefault="00B8246D" w:rsidP="00434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315F2F"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ПОРЯДОК ДОСТУПА К ЗАПИСЯМ СИСТЕМЫ ВИДЕОНАБЛЮДЕНИЯ</w:t>
      </w:r>
    </w:p>
    <w:p w14:paraId="02D20134" w14:textId="77777777" w:rsidR="001B5FCB" w:rsidRPr="00315F2F" w:rsidRDefault="001B5FCB" w:rsidP="00434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235DDF0" w14:textId="77777777" w:rsidR="00315F2F" w:rsidRPr="00315F2F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5.1. Запись камер видеонаблюдения подлежит хранению в течение </w:t>
      </w:r>
      <w:r w:rsidR="00B8246D">
        <w:rPr>
          <w:rFonts w:ascii="Times New Roman" w:eastAsia="Times New Roman" w:hAnsi="Times New Roman" w:cs="Times New Roman"/>
          <w:sz w:val="30"/>
          <w:szCs w:val="30"/>
          <w:lang w:eastAsia="ru-RU"/>
        </w:rPr>
        <w:t>30 календарных дней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78FEF3E" w14:textId="77777777" w:rsidR="00315F2F" w:rsidRPr="00315F2F" w:rsidRDefault="00315F2F" w:rsidP="005B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5.2. Предоставление доступа к записям камер видеонаблюдения третьих лиц допускается только с разрешения руководителя учреждения</w:t>
      </w:r>
      <w:r w:rsidR="007706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разрешения спорных и чрезвычайных ситуаций.</w:t>
      </w:r>
      <w:r w:rsidR="005B53CC" w:rsidRPr="005B53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53CC" w:rsidRPr="00434A6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Передача записей камер видеонаблюдения третьей стороне</w:t>
      </w:r>
      <w:r w:rsidR="005B53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53CC" w:rsidRPr="00434A6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допускается только в исключительных случаях (по запросу следственных и</w:t>
      </w:r>
      <w:r w:rsidR="005B53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53CC" w:rsidRPr="00434A69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судебных органов).</w:t>
      </w:r>
    </w:p>
    <w:p w14:paraId="27D9FA10" w14:textId="77777777" w:rsidR="00315F2F" w:rsidRPr="00315F2F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5.3. Непосредственное видеонаблюдение за территорией </w:t>
      </w:r>
      <w:r w:rsidR="00B8246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осуществляется круглосуточно </w:t>
      </w:r>
      <w:r w:rsidR="007914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гардеробщиком </w:t>
      </w:r>
      <w:r w:rsidR="00434A69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сторожем</w:t>
      </w:r>
      <w:r w:rsidR="00434A6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05AF7CC" w14:textId="77777777" w:rsidR="00315F2F" w:rsidRPr="00315F2F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5.4. В случае обнаружения нетипичных ситуаций, выхода из строя системы видеонаблюдения</w:t>
      </w:r>
      <w:r w:rsidR="00434A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914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гардеробщик </w:t>
      </w:r>
      <w:r w:rsidR="00434A69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сторож</w:t>
      </w:r>
      <w:r w:rsidR="00434A6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незамедлительно информирует дежурного представителя руководства </w:t>
      </w:r>
      <w:r w:rsidR="00B8246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CE151F4" w14:textId="77777777" w:rsidR="00ED78A7" w:rsidRDefault="00315F2F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5.5. Руководство учреждения </w:t>
      </w:r>
      <w:r w:rsidR="00B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образования </w:t>
      </w:r>
      <w:r w:rsidRPr="00315F2F">
        <w:rPr>
          <w:rFonts w:ascii="Times New Roman" w:eastAsia="Times New Roman" w:hAnsi="Times New Roman" w:cs="Times New Roman"/>
          <w:sz w:val="30"/>
          <w:szCs w:val="30"/>
          <w:lang w:eastAsia="ru-RU"/>
        </w:rPr>
        <w:t>(директор и его заместители) в целях изучения условий безопасности образовательного процесса, исполнения трудовой, учебной дисциплины и порядка имеют право осуществлять видеонаблюдение в режиме реального времени, записывать на внешние носители факты нарушения безопасности организации образовательного процесса, нарушения трудовой и учебной дисциплины.</w:t>
      </w:r>
    </w:p>
    <w:p w14:paraId="1B11FFCB" w14:textId="77777777" w:rsidR="00434A69" w:rsidRPr="00434A69" w:rsidRDefault="00434A69" w:rsidP="0043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A69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5B53C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311A1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34A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Использование изображения лиц, зафиксированных видеокамерой,</w:t>
      </w:r>
      <w:r w:rsidR="00311A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4A6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 их согласия возможно только в следующих случаях:</w:t>
      </w:r>
    </w:p>
    <w:p w14:paraId="1C8ED5DB" w14:textId="77777777" w:rsidR="00434A69" w:rsidRPr="00434A69" w:rsidRDefault="00434A69" w:rsidP="0043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A69">
        <w:rPr>
          <w:rFonts w:ascii="Times New Roman" w:eastAsia="Times New Roman" w:hAnsi="Times New Roman" w:cs="Times New Roman"/>
          <w:sz w:val="30"/>
          <w:szCs w:val="30"/>
          <w:lang w:eastAsia="ru-RU"/>
        </w:rPr>
        <w:t>- если изображение используется в государственных интересах;</w:t>
      </w:r>
    </w:p>
    <w:p w14:paraId="2EAEF47F" w14:textId="77777777" w:rsidR="00434A69" w:rsidRPr="00434A69" w:rsidRDefault="009B59C6" w:rsidP="0043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- </w:t>
      </w:r>
      <w:r w:rsidR="00434A69" w:rsidRPr="00434A69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изображение получено при съёмке, которая проводится в местах,</w:t>
      </w:r>
      <w:r w:rsidR="00311A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4A69" w:rsidRPr="00434A6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открытых для свободного посещения или на публичных мероприятиях, за</w:t>
      </w:r>
      <w:r w:rsidR="00311A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4A69" w:rsidRPr="00434A6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исключением случаев, когда такое изображение является основным объектом</w:t>
      </w:r>
      <w:r w:rsidR="00311A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4A69" w:rsidRPr="00434A6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использования;</w:t>
      </w:r>
    </w:p>
    <w:p w14:paraId="08E67FFC" w14:textId="77777777" w:rsidR="00ED78A7" w:rsidRPr="00315F2F" w:rsidRDefault="00311A10" w:rsidP="0031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A10">
        <w:rPr>
          <w:rFonts w:ascii="Times New Roman" w:eastAsia="Times New Roman" w:hAnsi="Times New Roman" w:cs="Times New Roman"/>
          <w:sz w:val="30"/>
          <w:szCs w:val="30"/>
          <w:lang w:eastAsia="ru-RU"/>
        </w:rPr>
        <w:t>6. Лицо, виновное в причинении вреда нарушением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1A1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конфиденциальности записей камер, несёт ответственность в порядке,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1A1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предусмотренном действующим законодательством Республики Беларусь.</w:t>
      </w:r>
    </w:p>
    <w:p w14:paraId="0DC8A3D7" w14:textId="77777777" w:rsidR="002535EB" w:rsidRPr="00315F2F" w:rsidRDefault="002535EB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4238E8" w14:textId="77777777" w:rsidR="002535EB" w:rsidRPr="00315F2F" w:rsidRDefault="002535EB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88E1943" w14:textId="77777777" w:rsidR="002535EB" w:rsidRPr="00315F2F" w:rsidRDefault="002535EB" w:rsidP="0031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E6BF848" w14:textId="77777777" w:rsidR="00D55828" w:rsidRPr="00315F2F" w:rsidRDefault="00D55828" w:rsidP="00315F2F">
      <w:pPr>
        <w:widowControl w:val="0"/>
        <w:autoSpaceDE w:val="0"/>
        <w:autoSpaceDN w:val="0"/>
        <w:adjustRightInd w:val="0"/>
        <w:spacing w:after="120" w:line="240" w:lineRule="auto"/>
        <w:ind w:left="567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D55828" w:rsidRPr="00315F2F" w:rsidSect="004958F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8E94" w14:textId="77777777" w:rsidR="00C51FED" w:rsidRDefault="00C51FED" w:rsidP="00ED78A7">
      <w:pPr>
        <w:spacing w:after="0" w:line="240" w:lineRule="auto"/>
      </w:pPr>
      <w:r>
        <w:separator/>
      </w:r>
    </w:p>
  </w:endnote>
  <w:endnote w:type="continuationSeparator" w:id="0">
    <w:p w14:paraId="071D408D" w14:textId="77777777" w:rsidR="00C51FED" w:rsidRDefault="00C51FED" w:rsidP="00ED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5D3B" w14:textId="77777777" w:rsidR="00C51FED" w:rsidRDefault="00C51FED" w:rsidP="00ED78A7">
      <w:pPr>
        <w:spacing w:after="0" w:line="240" w:lineRule="auto"/>
      </w:pPr>
      <w:r>
        <w:separator/>
      </w:r>
    </w:p>
  </w:footnote>
  <w:footnote w:type="continuationSeparator" w:id="0">
    <w:p w14:paraId="3C68B3A4" w14:textId="77777777" w:rsidR="00C51FED" w:rsidRDefault="00C51FED" w:rsidP="00ED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C54B1"/>
    <w:multiLevelType w:val="multilevel"/>
    <w:tmpl w:val="EDCAF346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F0401CB"/>
    <w:multiLevelType w:val="multilevel"/>
    <w:tmpl w:val="3FCCC13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921329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430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mirrorMargins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8A7"/>
    <w:rsid w:val="00034412"/>
    <w:rsid w:val="0005265F"/>
    <w:rsid w:val="0008242C"/>
    <w:rsid w:val="000A07D3"/>
    <w:rsid w:val="001077E0"/>
    <w:rsid w:val="001224F3"/>
    <w:rsid w:val="001715C0"/>
    <w:rsid w:val="00173AD7"/>
    <w:rsid w:val="001B5FCB"/>
    <w:rsid w:val="00200236"/>
    <w:rsid w:val="002535EB"/>
    <w:rsid w:val="00267CCB"/>
    <w:rsid w:val="002C52A7"/>
    <w:rsid w:val="00311A10"/>
    <w:rsid w:val="00315F2F"/>
    <w:rsid w:val="003311E6"/>
    <w:rsid w:val="003502A6"/>
    <w:rsid w:val="003A4BE7"/>
    <w:rsid w:val="003F0765"/>
    <w:rsid w:val="00434A69"/>
    <w:rsid w:val="004958F4"/>
    <w:rsid w:val="00495B4B"/>
    <w:rsid w:val="004B76DA"/>
    <w:rsid w:val="00584D31"/>
    <w:rsid w:val="005B53CC"/>
    <w:rsid w:val="005E5C61"/>
    <w:rsid w:val="006F7E67"/>
    <w:rsid w:val="007106A4"/>
    <w:rsid w:val="007265B6"/>
    <w:rsid w:val="0075121B"/>
    <w:rsid w:val="007534E7"/>
    <w:rsid w:val="007610EB"/>
    <w:rsid w:val="007706A9"/>
    <w:rsid w:val="0079149D"/>
    <w:rsid w:val="007C04A7"/>
    <w:rsid w:val="007F04D0"/>
    <w:rsid w:val="00882661"/>
    <w:rsid w:val="008A7BBB"/>
    <w:rsid w:val="008C5B3F"/>
    <w:rsid w:val="009472E7"/>
    <w:rsid w:val="009B59C6"/>
    <w:rsid w:val="009C4CC0"/>
    <w:rsid w:val="00A143E4"/>
    <w:rsid w:val="00A412C2"/>
    <w:rsid w:val="00A75D3F"/>
    <w:rsid w:val="00AA53DB"/>
    <w:rsid w:val="00AC743E"/>
    <w:rsid w:val="00B3129A"/>
    <w:rsid w:val="00B47F7D"/>
    <w:rsid w:val="00B70139"/>
    <w:rsid w:val="00B8246D"/>
    <w:rsid w:val="00C51FED"/>
    <w:rsid w:val="00CC1DBD"/>
    <w:rsid w:val="00D10426"/>
    <w:rsid w:val="00D55828"/>
    <w:rsid w:val="00D81110"/>
    <w:rsid w:val="00E258E7"/>
    <w:rsid w:val="00ED78A7"/>
    <w:rsid w:val="00EF171E"/>
    <w:rsid w:val="00F6034B"/>
    <w:rsid w:val="00F6147D"/>
    <w:rsid w:val="00F87B41"/>
    <w:rsid w:val="00FA32B4"/>
    <w:rsid w:val="00FA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3C362"/>
  <w15:docId w15:val="{390FE59C-04CB-4203-AC80-EA128715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78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78A7"/>
    <w:rPr>
      <w:sz w:val="20"/>
      <w:szCs w:val="20"/>
    </w:rPr>
  </w:style>
  <w:style w:type="table" w:customStyle="1" w:styleId="1">
    <w:name w:val="Сетка таблицы1"/>
    <w:basedOn w:val="a1"/>
    <w:next w:val="a5"/>
    <w:rsid w:val="00ED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D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7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07D3"/>
  </w:style>
  <w:style w:type="paragraph" w:styleId="a8">
    <w:name w:val="footer"/>
    <w:basedOn w:val="a"/>
    <w:link w:val="a9"/>
    <w:uiPriority w:val="99"/>
    <w:unhideWhenUsed/>
    <w:rsid w:val="000A07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07D3"/>
  </w:style>
  <w:style w:type="character" w:styleId="aa">
    <w:name w:val="Hyperlink"/>
    <w:basedOn w:val="a0"/>
    <w:uiPriority w:val="99"/>
    <w:unhideWhenUsed/>
    <w:rsid w:val="003502A6"/>
    <w:rPr>
      <w:color w:val="0563C1" w:themeColor="hyperlink"/>
      <w:u w:val="single"/>
    </w:rPr>
  </w:style>
  <w:style w:type="character" w:styleId="ab">
    <w:name w:val="footnote reference"/>
    <w:basedOn w:val="a0"/>
    <w:uiPriority w:val="99"/>
    <w:semiHidden/>
    <w:unhideWhenUsed/>
    <w:rsid w:val="003502A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5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121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B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565D-5F53-4D91-AB94-4C5BA92A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RemPC</dc:creator>
  <cp:keywords/>
  <dc:description/>
  <cp:lastModifiedBy>PC</cp:lastModifiedBy>
  <cp:revision>34</cp:revision>
  <cp:lastPrinted>2024-01-04T10:09:00Z</cp:lastPrinted>
  <dcterms:created xsi:type="dcterms:W3CDTF">2022-11-11T07:16:00Z</dcterms:created>
  <dcterms:modified xsi:type="dcterms:W3CDTF">2024-01-04T12:04:00Z</dcterms:modified>
</cp:coreProperties>
</file>